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FB1F1C" w:rsidTr="00FB1F1C">
        <w:trPr>
          <w:trHeight w:val="35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משרד</w:t>
            </w:r>
            <w:r w:rsidRPr="00FB1F1C">
              <w:rPr>
                <w:rFonts w:ascii="Arial" w:hAnsi="Arial" w:cs="Arial" w:hint="cs"/>
                <w:b/>
                <w:sz w:val="22"/>
                <w:szCs w:val="22"/>
                <w:rtl/>
              </w:rPr>
              <w:t>:</w:t>
            </w:r>
          </w:p>
        </w:tc>
        <w:tc>
          <w:tcPr>
            <w:tcW w:w="2880" w:type="dxa"/>
            <w:shd w:val="clear" w:color="auto" w:fill="auto"/>
          </w:tcPr>
          <w:p w:rsidR="003A4534" w:rsidRPr="00DF79A8" w:rsidRDefault="0084008E"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הנהלת בתי המשפט</w:t>
            </w:r>
          </w:p>
        </w:tc>
      </w:tr>
      <w:tr w:rsidR="003A4534" w:rsidRPr="00FB1F1C" w:rsidTr="00FB1F1C">
        <w:trPr>
          <w:trHeight w:val="361"/>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יחיד</w:t>
            </w:r>
            <w:r w:rsidRPr="00FB1F1C">
              <w:rPr>
                <w:rFonts w:ascii="Arial" w:hAnsi="Arial" w:cs="Arial" w:hint="cs"/>
                <w:b/>
                <w:sz w:val="22"/>
                <w:szCs w:val="22"/>
                <w:rtl/>
              </w:rPr>
              <w:t>ה מזמינה:</w:t>
            </w:r>
          </w:p>
        </w:tc>
        <w:tc>
          <w:tcPr>
            <w:tcW w:w="2880" w:type="dxa"/>
            <w:shd w:val="clear" w:color="auto" w:fill="auto"/>
          </w:tcPr>
          <w:p w:rsidR="003A4534" w:rsidRPr="00DF79A8" w:rsidRDefault="000E540F"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מערכות מידע ומחשוב</w:t>
            </w:r>
          </w:p>
        </w:tc>
      </w:tr>
      <w:tr w:rsidR="003A4534" w:rsidRPr="00FB1F1C" w:rsidTr="00FB1F1C">
        <w:trPr>
          <w:trHeight w:val="37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hint="cs"/>
                <w:b/>
                <w:sz w:val="22"/>
                <w:szCs w:val="22"/>
                <w:rtl/>
              </w:rPr>
              <w:t>תאריך:</w:t>
            </w:r>
          </w:p>
        </w:tc>
        <w:tc>
          <w:tcPr>
            <w:tcW w:w="2880" w:type="dxa"/>
            <w:shd w:val="clear" w:color="auto" w:fill="auto"/>
          </w:tcPr>
          <w:p w:rsidR="007B4EA6" w:rsidRPr="00DF79A8" w:rsidRDefault="003E3F0A" w:rsidP="00350FA3">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03</w:t>
            </w:r>
            <w:r w:rsidR="007B4EA6" w:rsidRPr="00DF79A8">
              <w:rPr>
                <w:rFonts w:ascii="Tahoma" w:hAnsi="Tahoma" w:cs="Tahoma"/>
                <w:b/>
                <w:color w:val="2F5496" w:themeColor="accent5" w:themeShade="BF"/>
                <w:sz w:val="22"/>
                <w:szCs w:val="22"/>
                <w:rtl/>
              </w:rPr>
              <w:t>/</w:t>
            </w:r>
            <w:r w:rsidR="00DF79A8">
              <w:rPr>
                <w:rFonts w:ascii="Tahoma" w:hAnsi="Tahoma" w:cs="Tahoma" w:hint="cs"/>
                <w:b/>
                <w:color w:val="2F5496" w:themeColor="accent5" w:themeShade="BF"/>
                <w:sz w:val="22"/>
                <w:szCs w:val="22"/>
                <w:rtl/>
              </w:rPr>
              <w:t>1</w:t>
            </w:r>
            <w:r>
              <w:rPr>
                <w:rFonts w:ascii="Tahoma" w:hAnsi="Tahoma" w:cs="Tahoma" w:hint="cs"/>
                <w:b/>
                <w:color w:val="2F5496" w:themeColor="accent5" w:themeShade="BF"/>
                <w:sz w:val="22"/>
                <w:szCs w:val="22"/>
                <w:rtl/>
              </w:rPr>
              <w:t>1</w:t>
            </w:r>
            <w:r w:rsidR="007B4EA6" w:rsidRPr="00DF79A8">
              <w:rPr>
                <w:rFonts w:ascii="Tahoma" w:hAnsi="Tahoma" w:cs="Tahoma"/>
                <w:b/>
                <w:color w:val="2F5496" w:themeColor="accent5" w:themeShade="BF"/>
                <w:sz w:val="22"/>
                <w:szCs w:val="22"/>
                <w:rtl/>
              </w:rPr>
              <w:t>/</w:t>
            </w:r>
            <w:r w:rsidR="00DF79A8">
              <w:rPr>
                <w:rFonts w:ascii="Tahoma" w:hAnsi="Tahoma" w:cs="Tahoma" w:hint="cs"/>
                <w:b/>
                <w:color w:val="2F5496" w:themeColor="accent5" w:themeShade="BF"/>
                <w:sz w:val="22"/>
                <w:szCs w:val="22"/>
                <w:rtl/>
              </w:rPr>
              <w:t>201</w:t>
            </w:r>
            <w:r>
              <w:rPr>
                <w:rFonts w:ascii="Tahoma" w:hAnsi="Tahoma" w:cs="Tahoma" w:hint="cs"/>
                <w:b/>
                <w:color w:val="2F5496" w:themeColor="accent5" w:themeShade="BF"/>
                <w:sz w:val="22"/>
                <w:szCs w:val="22"/>
                <w:rtl/>
              </w:rPr>
              <w:t>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FB1F1C" w:rsidTr="00DF79A8">
        <w:tc>
          <w:tcPr>
            <w:tcW w:w="9060" w:type="dxa"/>
            <w:tcBorders>
              <w:bottom w:val="single" w:sz="4" w:space="0" w:color="auto"/>
            </w:tcBorders>
            <w:shd w:val="clear" w:color="auto" w:fill="E6E6E6"/>
          </w:tcPr>
          <w:p w:rsidR="003A4534" w:rsidRPr="00FB1F1C" w:rsidRDefault="003A4534" w:rsidP="00FB1F1C">
            <w:pPr>
              <w:spacing w:line="360" w:lineRule="auto"/>
              <w:rPr>
                <w:rFonts w:ascii="Arial" w:hAnsi="Arial" w:cs="Arial"/>
                <w:bCs/>
                <w:highlight w:val="yellow"/>
                <w:rtl/>
              </w:rPr>
            </w:pPr>
            <w:r w:rsidRPr="00FB1F1C">
              <w:rPr>
                <w:rFonts w:ascii="Arial" w:hAnsi="Arial" w:cs="Arial" w:hint="cs"/>
                <w:bCs/>
                <w:rtl/>
              </w:rPr>
              <w:t>תיאור מהות ההתקשרות (רקע ופירוט התכונות של הטובין/השירות/העבודה)</w:t>
            </w:r>
          </w:p>
        </w:tc>
      </w:tr>
      <w:tr w:rsidR="00DF79A8" w:rsidRPr="00FB1F1C" w:rsidTr="00DF79A8">
        <w:tc>
          <w:tcPr>
            <w:tcW w:w="9060" w:type="dxa"/>
            <w:tcBorders>
              <w:bottom w:val="single" w:sz="4" w:space="0" w:color="auto"/>
            </w:tcBorders>
            <w:shd w:val="clear" w:color="auto" w:fill="auto"/>
          </w:tcPr>
          <w:p w:rsidR="00DF79A8" w:rsidRPr="00DF79A8" w:rsidRDefault="00350FA3" w:rsidP="00350FA3">
            <w:pPr>
              <w:spacing w:before="60" w:after="60"/>
              <w:rPr>
                <w:rFonts w:ascii="Tahoma" w:hAnsi="Tahoma" w:cs="Tahoma"/>
                <w:b/>
                <w:color w:val="2F5496" w:themeColor="accent5" w:themeShade="BF"/>
                <w:sz w:val="22"/>
                <w:szCs w:val="22"/>
                <w:rtl/>
              </w:rPr>
            </w:pPr>
            <w:bookmarkStart w:id="0" w:name="_GoBack"/>
            <w:r>
              <w:rPr>
                <w:rFonts w:ascii="Tahoma" w:hAnsi="Tahoma" w:cs="Tahoma" w:hint="cs"/>
                <w:b/>
                <w:color w:val="2F5496" w:themeColor="accent5" w:themeShade="BF"/>
                <w:sz w:val="22"/>
                <w:szCs w:val="22"/>
                <w:rtl/>
              </w:rPr>
              <w:t>תחזוקת רישוי ו</w:t>
            </w:r>
            <w:r w:rsidR="001F025E">
              <w:rPr>
                <w:rFonts w:ascii="Tahoma" w:hAnsi="Tahoma" w:cs="Tahoma" w:hint="cs"/>
                <w:b/>
                <w:color w:val="2F5496" w:themeColor="accent5" w:themeShade="BF"/>
                <w:sz w:val="22"/>
                <w:szCs w:val="22"/>
                <w:rtl/>
              </w:rPr>
              <w:t xml:space="preserve">תמיכה </w:t>
            </w:r>
            <w:r>
              <w:rPr>
                <w:rFonts w:ascii="Tahoma" w:hAnsi="Tahoma" w:cs="Tahoma" w:hint="cs"/>
                <w:b/>
                <w:color w:val="2F5496" w:themeColor="accent5" w:themeShade="BF"/>
                <w:sz w:val="22"/>
                <w:szCs w:val="22"/>
                <w:rtl/>
              </w:rPr>
              <w:t xml:space="preserve">טכנית </w:t>
            </w:r>
            <w:r w:rsidR="001F025E">
              <w:rPr>
                <w:rFonts w:ascii="Tahoma" w:hAnsi="Tahoma" w:cs="Tahoma" w:hint="cs"/>
                <w:b/>
                <w:color w:val="2F5496" w:themeColor="accent5" w:themeShade="BF"/>
                <w:sz w:val="22"/>
                <w:szCs w:val="22"/>
                <w:rtl/>
              </w:rPr>
              <w:t xml:space="preserve">במוצר </w:t>
            </w:r>
            <w:proofErr w:type="spellStart"/>
            <w:r>
              <w:rPr>
                <w:rFonts w:ascii="Tahoma" w:hAnsi="Tahoma" w:cs="Tahoma" w:hint="cs"/>
                <w:b/>
                <w:color w:val="2F5496" w:themeColor="accent5" w:themeShade="BF"/>
                <w:sz w:val="22"/>
                <w:szCs w:val="22"/>
                <w:rtl/>
              </w:rPr>
              <w:t>פייפקס</w:t>
            </w:r>
            <w:proofErr w:type="spellEnd"/>
            <w:r>
              <w:rPr>
                <w:rFonts w:ascii="Tahoma" w:hAnsi="Tahoma" w:cs="Tahoma" w:hint="cs"/>
                <w:b/>
                <w:color w:val="2F5496" w:themeColor="accent5" w:themeShade="BF"/>
                <w:sz w:val="22"/>
                <w:szCs w:val="22"/>
                <w:rtl/>
              </w:rPr>
              <w:t xml:space="preserve"> </w:t>
            </w:r>
            <w:r>
              <w:rPr>
                <w:rFonts w:ascii="Tahoma" w:hAnsi="Tahoma" w:cs="Tahoma"/>
                <w:b/>
                <w:color w:val="2F5496" w:themeColor="accent5" w:themeShade="BF"/>
                <w:sz w:val="22"/>
                <w:szCs w:val="22"/>
              </w:rPr>
              <w:t>(</w:t>
            </w:r>
            <w:proofErr w:type="spellStart"/>
            <w:r>
              <w:rPr>
                <w:rFonts w:ascii="Tahoma" w:hAnsi="Tahoma" w:cs="Tahoma"/>
                <w:b/>
                <w:color w:val="2F5496" w:themeColor="accent5" w:themeShade="BF"/>
                <w:sz w:val="22"/>
                <w:szCs w:val="22"/>
              </w:rPr>
              <w:t>Pipex</w:t>
            </w:r>
            <w:proofErr w:type="spellEnd"/>
            <w:r>
              <w:rPr>
                <w:rFonts w:ascii="Tahoma" w:hAnsi="Tahoma" w:cs="Tahoma"/>
                <w:b/>
                <w:color w:val="2F5496" w:themeColor="accent5" w:themeShade="BF"/>
                <w:sz w:val="22"/>
                <w:szCs w:val="22"/>
              </w:rPr>
              <w:t>)</w:t>
            </w:r>
            <w:bookmarkEnd w:id="0"/>
            <w:r>
              <w:rPr>
                <w:rFonts w:ascii="Tahoma" w:hAnsi="Tahoma" w:cs="Tahoma" w:hint="cs"/>
                <w:b/>
                <w:color w:val="2F5496" w:themeColor="accent5" w:themeShade="BF"/>
                <w:sz w:val="22"/>
                <w:szCs w:val="22"/>
                <w:rtl/>
              </w:rPr>
              <w:t xml:space="preserve"> </w:t>
            </w:r>
            <w:r w:rsidR="001F025E">
              <w:rPr>
                <w:rFonts w:ascii="Tahoma" w:hAnsi="Tahoma" w:cs="Tahoma" w:hint="cs"/>
                <w:b/>
                <w:color w:val="2F5496" w:themeColor="accent5" w:themeShade="BF"/>
                <w:sz w:val="22"/>
                <w:szCs w:val="22"/>
                <w:rtl/>
              </w:rPr>
              <w:t>המותקן במערכת נט המשפט.</w:t>
            </w:r>
          </w:p>
        </w:tc>
      </w:tr>
      <w:tr w:rsidR="00DF79A8" w:rsidRPr="00FB1F1C" w:rsidTr="00DF79A8">
        <w:tc>
          <w:tcPr>
            <w:tcW w:w="9060" w:type="dxa"/>
            <w:tcBorders>
              <w:bottom w:val="single" w:sz="4" w:space="0" w:color="auto"/>
            </w:tcBorders>
            <w:shd w:val="clear" w:color="auto" w:fill="auto"/>
          </w:tcPr>
          <w:p w:rsidR="00DF79A8" w:rsidRPr="00FB1F1C" w:rsidRDefault="00350FA3" w:rsidP="00350FA3">
            <w:pPr>
              <w:spacing w:before="60" w:after="60"/>
              <w:rPr>
                <w:rFonts w:ascii="Arial" w:hAnsi="Arial" w:cs="Arial"/>
                <w:b/>
                <w:sz w:val="22"/>
                <w:szCs w:val="22"/>
                <w:rtl/>
              </w:rPr>
            </w:pPr>
            <w:r>
              <w:rPr>
                <w:rFonts w:ascii="Tahoma" w:hAnsi="Tahoma" w:cs="Tahoma" w:hint="cs"/>
                <w:b/>
                <w:color w:val="2F5496" w:themeColor="accent5" w:themeShade="BF"/>
                <w:sz w:val="22"/>
                <w:szCs w:val="22"/>
                <w:rtl/>
              </w:rPr>
              <w:t>המוצר משמש לעיבוד המסמכים במערכת</w:t>
            </w:r>
            <w:r w:rsidR="001F025E">
              <w:rPr>
                <w:rFonts w:ascii="Tahoma" w:hAnsi="Tahoma" w:cs="Tahoma" w:hint="cs"/>
                <w:b/>
                <w:color w:val="2F5496" w:themeColor="accent5" w:themeShade="BF"/>
                <w:sz w:val="22"/>
                <w:szCs w:val="22"/>
                <w:rtl/>
              </w:rPr>
              <w:t>.</w:t>
            </w:r>
          </w:p>
        </w:tc>
      </w:tr>
      <w:tr w:rsidR="00DF79A8" w:rsidRPr="00FB1F1C" w:rsidTr="00DF79A8">
        <w:tc>
          <w:tcPr>
            <w:tcW w:w="9060" w:type="dxa"/>
            <w:tcBorders>
              <w:bottom w:val="single" w:sz="4" w:space="0" w:color="auto"/>
            </w:tcBorders>
            <w:shd w:val="clear" w:color="auto" w:fill="auto"/>
          </w:tcPr>
          <w:p w:rsidR="00DF79A8" w:rsidRPr="00897221" w:rsidRDefault="00DF79A8" w:rsidP="00350FA3">
            <w:pPr>
              <w:spacing w:before="60" w:after="60"/>
              <w:rPr>
                <w:rFonts w:ascii="Arial" w:hAnsi="Arial" w:cs="Arial"/>
                <w:b/>
                <w:sz w:val="22"/>
                <w:szCs w:val="22"/>
                <w:rtl/>
              </w:rPr>
            </w:pPr>
            <w:r>
              <w:rPr>
                <w:rFonts w:ascii="Tahoma" w:hAnsi="Tahoma" w:cs="Tahoma" w:hint="cs"/>
                <w:b/>
                <w:color w:val="2F5496" w:themeColor="accent5" w:themeShade="BF"/>
                <w:sz w:val="22"/>
                <w:szCs w:val="22"/>
                <w:rtl/>
              </w:rPr>
              <w:t xml:space="preserve">תקופת התמיכה: שנת </w:t>
            </w:r>
            <w:r w:rsidR="003E3F0A">
              <w:rPr>
                <w:rFonts w:ascii="Tahoma" w:hAnsi="Tahoma" w:cs="Tahoma" w:hint="cs"/>
                <w:b/>
                <w:color w:val="2F5496" w:themeColor="accent5" w:themeShade="BF"/>
                <w:sz w:val="22"/>
                <w:szCs w:val="22"/>
                <w:rtl/>
              </w:rPr>
              <w:t>2017</w:t>
            </w:r>
            <w:r w:rsidR="00350FA3">
              <w:rPr>
                <w:rFonts w:ascii="Tahoma" w:hAnsi="Tahoma" w:cs="Tahoma" w:hint="cs"/>
                <w:b/>
                <w:color w:val="2F5496" w:themeColor="accent5" w:themeShade="BF"/>
                <w:sz w:val="22"/>
                <w:szCs w:val="22"/>
                <w:rtl/>
              </w:rPr>
              <w:t xml:space="preserve"> </w:t>
            </w: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line="360" w:lineRule="auto"/>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7B4EA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B4EA6" w:rsidRPr="00AA5A5B">
        <w:rPr>
          <w:rFonts w:ascii="Arial" w:hAnsi="Arial" w:cs="Arial"/>
          <w:b/>
          <w:sz w:val="28"/>
          <w:szCs w:val="28"/>
          <w:highlight w:val="yellow"/>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B4EA6" w:rsidP="00B8441A">
            <w:pPr>
              <w:ind w:right="283"/>
              <w:rPr>
                <w:rFonts w:ascii="Arial" w:hAnsi="Arial" w:cs="Arial"/>
                <w:b/>
                <w:sz w:val="22"/>
                <w:szCs w:val="22"/>
                <w:rtl/>
              </w:rPr>
            </w:pPr>
            <w:r w:rsidRPr="00AA5A5B">
              <w:rPr>
                <w:rFonts w:ascii="Arial" w:hAnsi="Arial" w:cs="Arial"/>
                <w:b/>
                <w:sz w:val="28"/>
                <w:szCs w:val="28"/>
                <w:highlight w:val="yellow"/>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DF79A8" w:rsidRDefault="00350FA3" w:rsidP="00DF79A8">
            <w:pPr>
              <w:spacing w:before="60" w:after="60"/>
              <w:rPr>
                <w:rFonts w:ascii="Arial" w:hAnsi="Arial" w:cs="Tahoma"/>
                <w:b/>
                <w:sz w:val="22"/>
                <w:szCs w:val="22"/>
                <w:rtl/>
              </w:rPr>
            </w:pPr>
            <w:r>
              <w:rPr>
                <w:rFonts w:ascii="Arial" w:hAnsi="Arial" w:cs="Tahoma" w:hint="cs"/>
                <w:b/>
                <w:color w:val="2F5496" w:themeColor="accent5" w:themeShade="BF"/>
                <w:sz w:val="22"/>
                <w:szCs w:val="22"/>
                <w:rtl/>
              </w:rPr>
              <w:t>חב' אוליב בע"מ</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מספר הספק </w:t>
            </w:r>
          </w:p>
          <w:p w:rsidR="003A4534" w:rsidRPr="00FB1F1C" w:rsidRDefault="003A4534" w:rsidP="00FB1F1C">
            <w:pPr>
              <w:spacing w:line="360" w:lineRule="auto"/>
              <w:rPr>
                <w:rFonts w:ascii="Arial" w:hAnsi="Arial" w:cs="Arial"/>
                <w:bCs/>
                <w:sz w:val="22"/>
                <w:szCs w:val="22"/>
                <w:rtl/>
              </w:rPr>
            </w:pPr>
            <w:r w:rsidRPr="00FB1F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FB1F1C" w:rsidRDefault="007B4EA6" w:rsidP="00B8441A">
            <w:pPr>
              <w:rPr>
                <w:rFonts w:ascii="Arial" w:hAnsi="Arial" w:cs="Arial"/>
                <w:b/>
                <w:sz w:val="22"/>
                <w:szCs w:val="22"/>
                <w:rtl/>
              </w:rPr>
            </w:pPr>
            <w:r w:rsidRPr="00350FA3">
              <w:rPr>
                <w:rFonts w:ascii="Arial" w:hAnsi="Arial" w:cs="Arial"/>
                <w:b/>
                <w:sz w:val="28"/>
                <w:szCs w:val="28"/>
                <w:highlight w:val="yellow"/>
              </w:rPr>
              <w:sym w:font="Wingdings" w:char="F078"/>
            </w:r>
            <w:r w:rsidR="003A4534" w:rsidRPr="00FB1F1C">
              <w:rPr>
                <w:rFonts w:ascii="Arial" w:hAnsi="Arial" w:cs="Arial"/>
                <w:b/>
                <w:sz w:val="28"/>
                <w:szCs w:val="28"/>
              </w:rPr>
              <w:t xml:space="preserve">     </w:t>
            </w:r>
            <w:r w:rsidR="003A4534" w:rsidRPr="00FB1F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r w:rsidRPr="00FB1F1C">
              <w:rPr>
                <w:rFonts w:ascii="Arial" w:hAnsi="Arial" w:cs="Arial"/>
                <w:b/>
                <w:sz w:val="28"/>
                <w:szCs w:val="28"/>
              </w:rPr>
              <w:sym w:font="Wingdings" w:char="F072"/>
            </w:r>
            <w:r w:rsidRPr="00FB1F1C">
              <w:rPr>
                <w:rFonts w:ascii="Arial" w:hAnsi="Arial" w:cs="Arial" w:hint="cs"/>
                <w:b/>
                <w:sz w:val="22"/>
                <w:szCs w:val="22"/>
                <w:rtl/>
              </w:rPr>
              <w:t xml:space="preserve"> ספק חוץ </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C320EB" w:rsidRPr="00DF79A8" w:rsidRDefault="001742EA" w:rsidP="00350FA3">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450000</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E5180" w:rsidP="003E5180">
            <w:pPr>
              <w:spacing w:before="60" w:after="60"/>
              <w:rPr>
                <w:rFonts w:ascii="Arial" w:hAnsi="Arial" w:cs="Arial"/>
                <w:b/>
                <w:sz w:val="22"/>
                <w:szCs w:val="22"/>
                <w:highlight w:val="yellow"/>
                <w:rtl/>
              </w:rPr>
            </w:pPr>
            <w:r>
              <w:rPr>
                <w:rFonts w:ascii="Arial" w:hAnsi="Arial" w:cs="Tahoma" w:hint="cs"/>
                <w:b/>
                <w:color w:val="2F5496" w:themeColor="accent5" w:themeShade="BF"/>
                <w:sz w:val="22"/>
                <w:szCs w:val="22"/>
                <w:rtl/>
              </w:rPr>
              <w:t>שנתי ומתחדש מידי 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4008E" w:rsidRPr="00FB1F1C" w:rsidTr="00DF79A8">
        <w:tc>
          <w:tcPr>
            <w:tcW w:w="9060" w:type="dxa"/>
            <w:shd w:val="clear" w:color="auto" w:fill="auto"/>
          </w:tcPr>
          <w:p w:rsidR="0084008E" w:rsidRPr="00C476E8" w:rsidRDefault="0084008E" w:rsidP="003E5180">
            <w:pPr>
              <w:spacing w:before="60" w:after="60"/>
              <w:rPr>
                <w:rFonts w:ascii="Tahoma" w:hAnsi="Tahoma" w:cs="Tahoma"/>
                <w:color w:val="1F497D"/>
                <w:sz w:val="20"/>
                <w:szCs w:val="20"/>
              </w:rPr>
            </w:pPr>
            <w:r w:rsidRPr="00C476E8">
              <w:rPr>
                <w:rFonts w:ascii="Tahoma" w:hAnsi="Tahoma" w:cs="Tahoma"/>
                <w:color w:val="1F497D"/>
                <w:sz w:val="20"/>
                <w:szCs w:val="20"/>
                <w:rtl/>
              </w:rPr>
              <w:t xml:space="preserve">חב' </w:t>
            </w:r>
            <w:r w:rsidR="003E5180">
              <w:rPr>
                <w:rFonts w:ascii="Tahoma" w:hAnsi="Tahoma" w:cs="Tahoma" w:hint="cs"/>
                <w:color w:val="1F497D"/>
                <w:sz w:val="20"/>
                <w:szCs w:val="20"/>
                <w:rtl/>
              </w:rPr>
              <w:t xml:space="preserve">אוליב </w:t>
            </w:r>
            <w:r w:rsidRPr="00C476E8">
              <w:rPr>
                <w:rFonts w:ascii="Tahoma" w:hAnsi="Tahoma" w:cs="Tahoma"/>
                <w:color w:val="1F497D"/>
                <w:sz w:val="20"/>
                <w:szCs w:val="20"/>
                <w:rtl/>
              </w:rPr>
              <w:t xml:space="preserve">הינה </w:t>
            </w:r>
            <w:r w:rsidR="003E5180">
              <w:rPr>
                <w:rFonts w:ascii="Tahoma" w:hAnsi="Tahoma" w:cs="Tahoma" w:hint="cs"/>
                <w:color w:val="1F497D"/>
                <w:sz w:val="20"/>
                <w:szCs w:val="20"/>
                <w:rtl/>
              </w:rPr>
              <w:t>יצרנית מוצר ה-</w:t>
            </w:r>
            <w:proofErr w:type="spellStart"/>
            <w:r w:rsidR="003E5180">
              <w:rPr>
                <w:rFonts w:ascii="Tahoma" w:hAnsi="Tahoma" w:cs="Tahoma"/>
                <w:color w:val="1F497D"/>
                <w:sz w:val="20"/>
                <w:szCs w:val="20"/>
              </w:rPr>
              <w:t>Pipex</w:t>
            </w:r>
            <w:proofErr w:type="spellEnd"/>
            <w:r w:rsidR="003E5180">
              <w:rPr>
                <w:rFonts w:ascii="Tahoma" w:hAnsi="Tahoma" w:cs="Tahoma" w:hint="cs"/>
                <w:color w:val="1F497D"/>
                <w:sz w:val="20"/>
                <w:szCs w:val="20"/>
                <w:rtl/>
              </w:rPr>
              <w:t>, ומפיצה בלעדית של המוצר</w:t>
            </w:r>
            <w:r w:rsidRPr="00C476E8">
              <w:rPr>
                <w:rFonts w:ascii="Tahoma" w:hAnsi="Tahoma" w:cs="Tahoma"/>
                <w:color w:val="1F497D"/>
                <w:sz w:val="20"/>
                <w:szCs w:val="20"/>
                <w:rtl/>
              </w:rPr>
              <w:t xml:space="preserve"> בארץ.</w:t>
            </w:r>
          </w:p>
        </w:tc>
      </w:tr>
      <w:tr w:rsidR="0084008E" w:rsidRPr="00FB1F1C" w:rsidTr="00DF79A8">
        <w:tc>
          <w:tcPr>
            <w:tcW w:w="9060" w:type="dxa"/>
            <w:shd w:val="clear" w:color="auto" w:fill="auto"/>
          </w:tcPr>
          <w:p w:rsidR="003E5180" w:rsidRPr="00C476E8" w:rsidRDefault="003E5180" w:rsidP="003E5180">
            <w:pPr>
              <w:spacing w:before="60" w:after="60"/>
              <w:rPr>
                <w:rFonts w:ascii="Tahoma" w:hAnsi="Tahoma" w:cs="Tahoma"/>
                <w:color w:val="1F497D"/>
                <w:sz w:val="20"/>
                <w:szCs w:val="20"/>
              </w:rPr>
            </w:pPr>
            <w:r>
              <w:rPr>
                <w:rFonts w:ascii="Tahoma" w:hAnsi="Tahoma" w:cs="Tahoma" w:hint="cs"/>
                <w:color w:val="1F497D"/>
                <w:sz w:val="20"/>
                <w:szCs w:val="20"/>
                <w:rtl/>
              </w:rPr>
              <w:t>החברה איננה פועלת עם מפיצי משנה.</w:t>
            </w:r>
          </w:p>
        </w:tc>
      </w:tr>
      <w:tr w:rsidR="00DF79A8" w:rsidRPr="00FB1F1C" w:rsidTr="00DF79A8">
        <w:tc>
          <w:tcPr>
            <w:tcW w:w="9060" w:type="dxa"/>
            <w:shd w:val="clear" w:color="auto" w:fill="auto"/>
          </w:tcPr>
          <w:p w:rsidR="00DF79A8" w:rsidRPr="00C476E8" w:rsidRDefault="003E5180" w:rsidP="00DF79A8">
            <w:pPr>
              <w:spacing w:before="60" w:after="60"/>
              <w:rPr>
                <w:rFonts w:ascii="Tahoma" w:hAnsi="Tahoma" w:cs="Tahoma"/>
                <w:color w:val="1F497D"/>
                <w:sz w:val="20"/>
                <w:szCs w:val="20"/>
              </w:rPr>
            </w:pPr>
            <w:r>
              <w:rPr>
                <w:rFonts w:ascii="Tahoma" w:hAnsi="Tahoma" w:cs="Tahoma" w:hint="cs"/>
                <w:color w:val="1F497D"/>
                <w:sz w:val="20"/>
                <w:szCs w:val="20"/>
                <w:rtl/>
              </w:rPr>
              <w:t>החברה היא היחידה המתחזקת והתומכת במוצר.</w:t>
            </w:r>
          </w:p>
        </w:tc>
      </w:tr>
      <w:tr w:rsidR="00DF79A8" w:rsidRPr="00FB1F1C" w:rsidTr="00DF79A8">
        <w:tc>
          <w:tcPr>
            <w:tcW w:w="9060" w:type="dxa"/>
            <w:shd w:val="clear" w:color="auto" w:fill="auto"/>
          </w:tcPr>
          <w:p w:rsidR="00DF79A8" w:rsidRPr="00FB1F1C" w:rsidRDefault="00DF79A8" w:rsidP="00DF79A8">
            <w:pPr>
              <w:spacing w:before="60" w:after="60"/>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DF79A8" w:rsidP="003A4534">
      <w:pPr>
        <w:rPr>
          <w:rFonts w:ascii="Arial" w:hAnsi="Arial" w:cs="Arial"/>
          <w:b/>
          <w:sz w:val="22"/>
          <w:szCs w:val="22"/>
          <w:rtl/>
        </w:rPr>
      </w:pPr>
      <w:r>
        <w:rPr>
          <w:rFonts w:ascii="Arial" w:hAnsi="Arial" w:cs="Arial"/>
          <w:noProof/>
          <w:sz w:val="22"/>
          <w:szCs w:val="22"/>
          <w:lang w:eastAsia="en-US"/>
        </w:rPr>
        <w:drawing>
          <wp:anchor distT="0" distB="0" distL="114300" distR="114300" simplePos="0" relativeHeight="251658240" behindDoc="1" locked="0" layoutInCell="1" allowOverlap="1" wp14:anchorId="1201B78E" wp14:editId="66EB760F">
            <wp:simplePos x="0" y="0"/>
            <wp:positionH relativeFrom="column">
              <wp:posOffset>777240</wp:posOffset>
            </wp:positionH>
            <wp:positionV relativeFrom="paragraph">
              <wp:posOffset>160655</wp:posOffset>
            </wp:positionV>
            <wp:extent cx="681990" cy="549910"/>
            <wp:effectExtent l="0" t="0" r="381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1990" cy="549910"/>
                    </a:xfrm>
                    <a:prstGeom prst="rect">
                      <a:avLst/>
                    </a:prstGeom>
                    <a:noFill/>
                  </pic:spPr>
                </pic:pic>
              </a:graphicData>
            </a:graphic>
            <wp14:sizeRelH relativeFrom="margin">
              <wp14:pctWidth>0</wp14:pctWidth>
            </wp14:sizeRelH>
            <wp14:sizeRelV relativeFrom="margin">
              <wp14:pctHeight>0</wp14:pctHeight>
            </wp14:sizeRelV>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FB1F1C" w:rsidTr="00FB1F1C">
        <w:tc>
          <w:tcPr>
            <w:tcW w:w="2698"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ירדן ירדני</w:t>
            </w:r>
          </w:p>
        </w:tc>
        <w:tc>
          <w:tcPr>
            <w:tcW w:w="3420"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מנהל פרויקט נט המשפט</w:t>
            </w:r>
          </w:p>
        </w:tc>
        <w:tc>
          <w:tcPr>
            <w:tcW w:w="2700" w:type="dxa"/>
            <w:tcBorders>
              <w:bottom w:val="single" w:sz="4" w:space="0" w:color="auto"/>
            </w:tcBorders>
            <w:shd w:val="clear" w:color="auto" w:fill="auto"/>
          </w:tcPr>
          <w:p w:rsidR="003A4534" w:rsidRPr="00FB1F1C" w:rsidRDefault="003A4534" w:rsidP="00FB1F1C">
            <w:pPr>
              <w:spacing w:line="360" w:lineRule="auto"/>
              <w:rPr>
                <w:rFonts w:ascii="Arial" w:hAnsi="Arial" w:cs="Arial"/>
                <w:b/>
                <w:sz w:val="22"/>
                <w:szCs w:val="22"/>
                <w:rtl/>
              </w:rPr>
            </w:pPr>
          </w:p>
        </w:tc>
      </w:tr>
      <w:tr w:rsidR="003A4534" w:rsidRPr="00FB1F1C" w:rsidTr="00DF79A8">
        <w:tc>
          <w:tcPr>
            <w:tcW w:w="2698"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618C" w:rsidRDefault="0086618C">
      <w:r>
        <w:separator/>
      </w:r>
    </w:p>
    <w:p w:rsidR="0086618C" w:rsidRDefault="0086618C"/>
  </w:endnote>
  <w:endnote w:type="continuationSeparator" w:id="0">
    <w:p w:rsidR="0086618C" w:rsidRDefault="0086618C">
      <w:r>
        <w:continuationSeparator/>
      </w:r>
    </w:p>
    <w:p w:rsidR="0086618C" w:rsidRDefault="008661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B052C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052C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p w:rsidR="00B052C6" w:rsidRPr="003E2065" w:rsidRDefault="00230637" w:rsidP="007131DA">
          <w:pPr>
            <w:rPr>
              <w:rFonts w:ascii="Arial" w:hAnsi="Arial" w:cs="Arial"/>
              <w:sz w:val="20"/>
              <w:szCs w:val="20"/>
              <w:rtl/>
            </w:rPr>
          </w:pPr>
          <w:r w:rsidRPr="00745747">
            <w:rPr>
              <w:noProof/>
              <w:lang w:eastAsia="en-US"/>
            </w:rPr>
            <w:drawing>
              <wp:inline distT="0" distB="0" distL="0" distR="0">
                <wp:extent cx="724535" cy="37084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052C6" w:rsidRPr="003E2065" w:rsidRDefault="00B052C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742E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742E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B052C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052C6" w:rsidRDefault="00B052C6">
    <w:pPr>
      <w:rPr>
        <w:rtl/>
      </w:rPr>
    </w:pPr>
  </w:p>
  <w:p w:rsidR="00B052C6" w:rsidRDefault="00B052C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052C6">
      <w:trPr>
        <w:trHeight w:hRule="exact" w:val="454"/>
      </w:trPr>
      <w:tc>
        <w:tcPr>
          <w:tcW w:w="2692" w:type="dxa"/>
          <w:tcBorders>
            <w:top w:val="single" w:sz="4" w:space="0" w:color="auto"/>
            <w:bottom w:val="single" w:sz="4" w:space="0" w:color="auto"/>
          </w:tcBorders>
          <w:shd w:val="clear" w:color="auto" w:fill="E6E6E6"/>
          <w:vAlign w:val="center"/>
        </w:tcPr>
        <w:p w:rsidR="00B052C6" w:rsidRDefault="00B052C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052C6" w:rsidRDefault="00B052C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052C6" w:rsidRPr="00911961" w:rsidRDefault="00B052C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052C6" w:rsidRDefault="00B052C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742E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742EA">
            <w:rPr>
              <w:rFonts w:ascii="Arial" w:hAnsi="Arial" w:cs="Arial"/>
              <w:noProof/>
              <w:color w:val="FFFFFF"/>
              <w:sz w:val="20"/>
              <w:szCs w:val="20"/>
              <w:rtl/>
            </w:rPr>
            <w:t>2</w:t>
          </w:r>
          <w:r>
            <w:rPr>
              <w:rFonts w:ascii="Arial" w:hAnsi="Arial" w:cs="Arial"/>
              <w:color w:val="FFFFFF"/>
              <w:sz w:val="20"/>
              <w:szCs w:val="20"/>
            </w:rPr>
            <w:fldChar w:fldCharType="end"/>
          </w:r>
        </w:p>
      </w:tc>
    </w:tr>
  </w:tbl>
  <w:p w:rsidR="00B052C6" w:rsidRPr="005063DE" w:rsidRDefault="00B052C6">
    <w:pPr>
      <w:pStyle w:val="a7"/>
    </w:pPr>
  </w:p>
  <w:p w:rsidR="00B052C6" w:rsidRDefault="00B052C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618C" w:rsidRDefault="0086618C">
      <w:r>
        <w:separator/>
      </w:r>
    </w:p>
    <w:p w:rsidR="0086618C" w:rsidRDefault="0086618C"/>
  </w:footnote>
  <w:footnote w:type="continuationSeparator" w:id="0">
    <w:p w:rsidR="0086618C" w:rsidRDefault="0086618C">
      <w:r>
        <w:continuationSeparator/>
      </w:r>
    </w:p>
    <w:p w:rsidR="0086618C" w:rsidRDefault="0086618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86618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B052C6" w:rsidRPr="00FB1F1C" w:rsidTr="00FB1F1C">
      <w:trPr>
        <w:trHeight w:hRule="exact" w:val="714"/>
      </w:trPr>
      <w:tc>
        <w:tcPr>
          <w:tcW w:w="8914"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trPr>
      <w:tc>
        <w:tcPr>
          <w:tcW w:w="4710" w:type="dxa"/>
          <w:tcBorders>
            <w:top w:val="nil"/>
            <w:left w:val="nil"/>
            <w:bottom w:val="single" w:sz="4" w:space="0" w:color="auto"/>
            <w:right w:val="nil"/>
          </w:tcBorders>
          <w:shd w:val="clear" w:color="auto" w:fill="E6E6E6"/>
          <w:vAlign w:val="center"/>
        </w:tcPr>
        <w:p w:rsidR="00B052C6" w:rsidRPr="00261BFF" w:rsidRDefault="00B052C6" w:rsidP="00FB1F1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trPr>
      <w:tc>
        <w:tcPr>
          <w:tcW w:w="4710" w:type="dxa"/>
          <w:tcBorders>
            <w:top w:val="single" w:sz="4" w:space="0" w:color="auto"/>
            <w:left w:val="nil"/>
            <w:bottom w:val="single" w:sz="4" w:space="0" w:color="auto"/>
            <w:right w:val="nil"/>
          </w:tcBorders>
          <w:shd w:val="clear" w:color="auto" w:fill="E6E6E6"/>
          <w:vAlign w:val="center"/>
        </w:tcPr>
        <w:p w:rsidR="00B052C6" w:rsidRPr="0081163B" w:rsidRDefault="00B052C6" w:rsidP="00FB1F1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Default="00B052C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Pr="00D92E7A" w:rsidRDefault="00B052C6" w:rsidP="00367921">
    <w:pPr>
      <w:pStyle w:val="a6"/>
      <w:rPr>
        <w:sz w:val="20"/>
        <w:szCs w:val="20"/>
        <w:rtl/>
      </w:rPr>
    </w:pPr>
  </w:p>
  <w:p w:rsidR="00B052C6" w:rsidRDefault="00230637" w:rsidP="003B6F35">
    <w:pPr>
      <w:pStyle w:val="a6"/>
      <w:jc w:val="center"/>
      <w:rPr>
        <w:sz w:val="20"/>
        <w:szCs w:val="20"/>
        <w:rtl/>
      </w:rPr>
    </w:pPr>
    <w:r>
      <w:rPr>
        <w:noProof/>
        <w:lang w:eastAsia="en-US"/>
      </w:rPr>
      <w:drawing>
        <wp:inline distT="0" distB="0" distL="0" distR="0">
          <wp:extent cx="5805805" cy="966470"/>
          <wp:effectExtent l="0" t="0" r="4445" b="508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052C6" w:rsidRPr="00FB1F1C" w:rsidTr="00FB1F1C">
      <w:trPr>
        <w:trHeight w:hRule="exact" w:val="719"/>
        <w:jc w:val="center"/>
      </w:trPr>
      <w:tc>
        <w:tcPr>
          <w:tcW w:w="9072"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jc w:val="center"/>
      </w:trPr>
      <w:tc>
        <w:tcPr>
          <w:tcW w:w="4536" w:type="dxa"/>
          <w:tcBorders>
            <w:top w:val="nil"/>
            <w:left w:val="nil"/>
            <w:bottom w:val="single" w:sz="4" w:space="0" w:color="auto"/>
            <w:right w:val="nil"/>
          </w:tcBorders>
          <w:shd w:val="clear" w:color="auto" w:fill="E6E6E6"/>
          <w:vAlign w:val="center"/>
        </w:tcPr>
        <w:p w:rsidR="00B052C6" w:rsidRPr="003A48B2" w:rsidRDefault="00B052C6" w:rsidP="00FB1F1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052C6" w:rsidRPr="00353B86" w:rsidRDefault="00B052C6" w:rsidP="00FB1F1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Pr="00D92E7A" w:rsidRDefault="00B052C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976A5"/>
    <w:rsid w:val="000A1AF5"/>
    <w:rsid w:val="000A546E"/>
    <w:rsid w:val="000A59EC"/>
    <w:rsid w:val="000A5A53"/>
    <w:rsid w:val="000A6C0D"/>
    <w:rsid w:val="000B2F1F"/>
    <w:rsid w:val="000C13FD"/>
    <w:rsid w:val="000C17E7"/>
    <w:rsid w:val="000C19BB"/>
    <w:rsid w:val="000C1F9D"/>
    <w:rsid w:val="000D13A5"/>
    <w:rsid w:val="000E2EF2"/>
    <w:rsid w:val="000E3E4D"/>
    <w:rsid w:val="000E540F"/>
    <w:rsid w:val="000E5699"/>
    <w:rsid w:val="000E5C54"/>
    <w:rsid w:val="000F35E3"/>
    <w:rsid w:val="000F5445"/>
    <w:rsid w:val="00100014"/>
    <w:rsid w:val="0010592C"/>
    <w:rsid w:val="00107603"/>
    <w:rsid w:val="00107E39"/>
    <w:rsid w:val="00110868"/>
    <w:rsid w:val="0011153E"/>
    <w:rsid w:val="001164D1"/>
    <w:rsid w:val="00116637"/>
    <w:rsid w:val="001214F1"/>
    <w:rsid w:val="001225BC"/>
    <w:rsid w:val="00122DB5"/>
    <w:rsid w:val="00130E95"/>
    <w:rsid w:val="00132FBE"/>
    <w:rsid w:val="00133DA0"/>
    <w:rsid w:val="001359C1"/>
    <w:rsid w:val="00142E31"/>
    <w:rsid w:val="00143EE5"/>
    <w:rsid w:val="00151DD2"/>
    <w:rsid w:val="00155BFD"/>
    <w:rsid w:val="00165002"/>
    <w:rsid w:val="00165014"/>
    <w:rsid w:val="001654C4"/>
    <w:rsid w:val="001656CB"/>
    <w:rsid w:val="0017202E"/>
    <w:rsid w:val="001742EA"/>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025E"/>
    <w:rsid w:val="001F745F"/>
    <w:rsid w:val="00201A47"/>
    <w:rsid w:val="0020493F"/>
    <w:rsid w:val="00204E5F"/>
    <w:rsid w:val="00204F55"/>
    <w:rsid w:val="0021629D"/>
    <w:rsid w:val="00216F6E"/>
    <w:rsid w:val="00220F96"/>
    <w:rsid w:val="00224334"/>
    <w:rsid w:val="00225AB2"/>
    <w:rsid w:val="00230637"/>
    <w:rsid w:val="00231654"/>
    <w:rsid w:val="00232CC8"/>
    <w:rsid w:val="002375C6"/>
    <w:rsid w:val="00245502"/>
    <w:rsid w:val="00251986"/>
    <w:rsid w:val="00261B48"/>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55A"/>
    <w:rsid w:val="002E0DA8"/>
    <w:rsid w:val="002E4C2E"/>
    <w:rsid w:val="002E6DB6"/>
    <w:rsid w:val="002E7C45"/>
    <w:rsid w:val="002F0928"/>
    <w:rsid w:val="002F670D"/>
    <w:rsid w:val="003016BC"/>
    <w:rsid w:val="003021F0"/>
    <w:rsid w:val="00302753"/>
    <w:rsid w:val="00306493"/>
    <w:rsid w:val="00310559"/>
    <w:rsid w:val="00311DD8"/>
    <w:rsid w:val="0031223C"/>
    <w:rsid w:val="00320BBD"/>
    <w:rsid w:val="00325BDA"/>
    <w:rsid w:val="00330D35"/>
    <w:rsid w:val="00335200"/>
    <w:rsid w:val="00342F76"/>
    <w:rsid w:val="0034492C"/>
    <w:rsid w:val="003459E2"/>
    <w:rsid w:val="00350FA3"/>
    <w:rsid w:val="00351ED5"/>
    <w:rsid w:val="00352C2A"/>
    <w:rsid w:val="00353B86"/>
    <w:rsid w:val="00355760"/>
    <w:rsid w:val="00360C0D"/>
    <w:rsid w:val="003636CF"/>
    <w:rsid w:val="0036579D"/>
    <w:rsid w:val="00367921"/>
    <w:rsid w:val="00371E2C"/>
    <w:rsid w:val="00374B51"/>
    <w:rsid w:val="00374E64"/>
    <w:rsid w:val="003761A7"/>
    <w:rsid w:val="003765F7"/>
    <w:rsid w:val="00377B84"/>
    <w:rsid w:val="00380234"/>
    <w:rsid w:val="0039653F"/>
    <w:rsid w:val="003966A5"/>
    <w:rsid w:val="003977BD"/>
    <w:rsid w:val="003A066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D6D19"/>
    <w:rsid w:val="003E2091"/>
    <w:rsid w:val="003E3F0A"/>
    <w:rsid w:val="003E5180"/>
    <w:rsid w:val="004051DD"/>
    <w:rsid w:val="004059BD"/>
    <w:rsid w:val="00406E4C"/>
    <w:rsid w:val="004152A1"/>
    <w:rsid w:val="00417B88"/>
    <w:rsid w:val="00422717"/>
    <w:rsid w:val="00435E54"/>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78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97B"/>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7AF"/>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2B6"/>
    <w:rsid w:val="005E4A37"/>
    <w:rsid w:val="005F31A4"/>
    <w:rsid w:val="005F76E5"/>
    <w:rsid w:val="0060198C"/>
    <w:rsid w:val="00601B2F"/>
    <w:rsid w:val="00602BDE"/>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0357"/>
    <w:rsid w:val="00782771"/>
    <w:rsid w:val="007835F0"/>
    <w:rsid w:val="007841B0"/>
    <w:rsid w:val="007A1F3A"/>
    <w:rsid w:val="007A241C"/>
    <w:rsid w:val="007A3452"/>
    <w:rsid w:val="007A711A"/>
    <w:rsid w:val="007B09FF"/>
    <w:rsid w:val="007B4D9A"/>
    <w:rsid w:val="007B4EA6"/>
    <w:rsid w:val="007B5B4B"/>
    <w:rsid w:val="007B7D24"/>
    <w:rsid w:val="007C11D0"/>
    <w:rsid w:val="007C28C3"/>
    <w:rsid w:val="007C30E3"/>
    <w:rsid w:val="007C4568"/>
    <w:rsid w:val="007C78E7"/>
    <w:rsid w:val="007D2A0A"/>
    <w:rsid w:val="007D5115"/>
    <w:rsid w:val="007D5A7C"/>
    <w:rsid w:val="007E0E4A"/>
    <w:rsid w:val="007E3833"/>
    <w:rsid w:val="007E63FE"/>
    <w:rsid w:val="007F2E17"/>
    <w:rsid w:val="007F3634"/>
    <w:rsid w:val="007F5136"/>
    <w:rsid w:val="007F60C9"/>
    <w:rsid w:val="007F70A9"/>
    <w:rsid w:val="008009BE"/>
    <w:rsid w:val="0080166C"/>
    <w:rsid w:val="008017F9"/>
    <w:rsid w:val="00801B46"/>
    <w:rsid w:val="00813338"/>
    <w:rsid w:val="008173EF"/>
    <w:rsid w:val="00825916"/>
    <w:rsid w:val="0083180B"/>
    <w:rsid w:val="008337CA"/>
    <w:rsid w:val="00835615"/>
    <w:rsid w:val="00837CF1"/>
    <w:rsid w:val="0084008E"/>
    <w:rsid w:val="008464FC"/>
    <w:rsid w:val="008466C1"/>
    <w:rsid w:val="008503D3"/>
    <w:rsid w:val="008530EB"/>
    <w:rsid w:val="00856BF1"/>
    <w:rsid w:val="00860520"/>
    <w:rsid w:val="00863941"/>
    <w:rsid w:val="0086618C"/>
    <w:rsid w:val="00871434"/>
    <w:rsid w:val="008757B7"/>
    <w:rsid w:val="00883EB8"/>
    <w:rsid w:val="008964C1"/>
    <w:rsid w:val="00897221"/>
    <w:rsid w:val="008A16C5"/>
    <w:rsid w:val="008B0DAC"/>
    <w:rsid w:val="008C0741"/>
    <w:rsid w:val="008C1D8F"/>
    <w:rsid w:val="008C39D0"/>
    <w:rsid w:val="008C6CA0"/>
    <w:rsid w:val="008D13E9"/>
    <w:rsid w:val="008D7453"/>
    <w:rsid w:val="008E0ADF"/>
    <w:rsid w:val="008E12B8"/>
    <w:rsid w:val="008E157C"/>
    <w:rsid w:val="008E4D0D"/>
    <w:rsid w:val="008F2B24"/>
    <w:rsid w:val="008F711D"/>
    <w:rsid w:val="008F7601"/>
    <w:rsid w:val="00901F5C"/>
    <w:rsid w:val="00904151"/>
    <w:rsid w:val="00911961"/>
    <w:rsid w:val="00914C5E"/>
    <w:rsid w:val="00917A87"/>
    <w:rsid w:val="00923BF4"/>
    <w:rsid w:val="00931C9A"/>
    <w:rsid w:val="00936A94"/>
    <w:rsid w:val="00937A64"/>
    <w:rsid w:val="00937B51"/>
    <w:rsid w:val="0094095E"/>
    <w:rsid w:val="00950FA5"/>
    <w:rsid w:val="00954932"/>
    <w:rsid w:val="00954D7C"/>
    <w:rsid w:val="00956EF8"/>
    <w:rsid w:val="009739F5"/>
    <w:rsid w:val="00981A13"/>
    <w:rsid w:val="00982DAB"/>
    <w:rsid w:val="00987776"/>
    <w:rsid w:val="0099130A"/>
    <w:rsid w:val="009936C6"/>
    <w:rsid w:val="0099390F"/>
    <w:rsid w:val="00993C46"/>
    <w:rsid w:val="00995325"/>
    <w:rsid w:val="00995667"/>
    <w:rsid w:val="00995EE9"/>
    <w:rsid w:val="00996454"/>
    <w:rsid w:val="009A1159"/>
    <w:rsid w:val="009B5AE2"/>
    <w:rsid w:val="009C471B"/>
    <w:rsid w:val="009D126C"/>
    <w:rsid w:val="009D1D9E"/>
    <w:rsid w:val="009D33A3"/>
    <w:rsid w:val="009D6657"/>
    <w:rsid w:val="009D6A8E"/>
    <w:rsid w:val="009E0449"/>
    <w:rsid w:val="009E5279"/>
    <w:rsid w:val="009E6A86"/>
    <w:rsid w:val="009E782C"/>
    <w:rsid w:val="009E7D51"/>
    <w:rsid w:val="009E7EF0"/>
    <w:rsid w:val="009F1A9B"/>
    <w:rsid w:val="00A06B2B"/>
    <w:rsid w:val="00A164B4"/>
    <w:rsid w:val="00A16E5D"/>
    <w:rsid w:val="00A30007"/>
    <w:rsid w:val="00A30ACF"/>
    <w:rsid w:val="00A37014"/>
    <w:rsid w:val="00A44570"/>
    <w:rsid w:val="00A44E15"/>
    <w:rsid w:val="00A536B6"/>
    <w:rsid w:val="00A53CCE"/>
    <w:rsid w:val="00A57D52"/>
    <w:rsid w:val="00A60DA7"/>
    <w:rsid w:val="00A64337"/>
    <w:rsid w:val="00A64A82"/>
    <w:rsid w:val="00A66DF1"/>
    <w:rsid w:val="00A66F8F"/>
    <w:rsid w:val="00A7169D"/>
    <w:rsid w:val="00A7192D"/>
    <w:rsid w:val="00A75364"/>
    <w:rsid w:val="00A77A37"/>
    <w:rsid w:val="00A809D2"/>
    <w:rsid w:val="00A81510"/>
    <w:rsid w:val="00A81A53"/>
    <w:rsid w:val="00A838B1"/>
    <w:rsid w:val="00A94EDA"/>
    <w:rsid w:val="00A94F1B"/>
    <w:rsid w:val="00A95294"/>
    <w:rsid w:val="00A96D36"/>
    <w:rsid w:val="00A9792C"/>
    <w:rsid w:val="00AA47EE"/>
    <w:rsid w:val="00AA5A5B"/>
    <w:rsid w:val="00AA6710"/>
    <w:rsid w:val="00AB1985"/>
    <w:rsid w:val="00AB25A0"/>
    <w:rsid w:val="00AB3CB3"/>
    <w:rsid w:val="00AB49BA"/>
    <w:rsid w:val="00AB5124"/>
    <w:rsid w:val="00AB5728"/>
    <w:rsid w:val="00AC73E7"/>
    <w:rsid w:val="00AC79A3"/>
    <w:rsid w:val="00AD095E"/>
    <w:rsid w:val="00AD7FAF"/>
    <w:rsid w:val="00AE181A"/>
    <w:rsid w:val="00AE267E"/>
    <w:rsid w:val="00AE496F"/>
    <w:rsid w:val="00AE6B79"/>
    <w:rsid w:val="00AE7243"/>
    <w:rsid w:val="00AF09EB"/>
    <w:rsid w:val="00AF3C91"/>
    <w:rsid w:val="00AF5CFA"/>
    <w:rsid w:val="00B03FB3"/>
    <w:rsid w:val="00B052C6"/>
    <w:rsid w:val="00B078F0"/>
    <w:rsid w:val="00B07DFD"/>
    <w:rsid w:val="00B10A8F"/>
    <w:rsid w:val="00B116F3"/>
    <w:rsid w:val="00B11F67"/>
    <w:rsid w:val="00B14B42"/>
    <w:rsid w:val="00B2037E"/>
    <w:rsid w:val="00B25360"/>
    <w:rsid w:val="00B311F7"/>
    <w:rsid w:val="00B32199"/>
    <w:rsid w:val="00B32FEC"/>
    <w:rsid w:val="00B36276"/>
    <w:rsid w:val="00B373C8"/>
    <w:rsid w:val="00B45346"/>
    <w:rsid w:val="00B46085"/>
    <w:rsid w:val="00B47814"/>
    <w:rsid w:val="00B5086D"/>
    <w:rsid w:val="00B52B7B"/>
    <w:rsid w:val="00B53843"/>
    <w:rsid w:val="00B57994"/>
    <w:rsid w:val="00B65A26"/>
    <w:rsid w:val="00B65E40"/>
    <w:rsid w:val="00B6727C"/>
    <w:rsid w:val="00B76599"/>
    <w:rsid w:val="00B77172"/>
    <w:rsid w:val="00B77FC8"/>
    <w:rsid w:val="00B81BBD"/>
    <w:rsid w:val="00B8441A"/>
    <w:rsid w:val="00B8473D"/>
    <w:rsid w:val="00B859B8"/>
    <w:rsid w:val="00B91659"/>
    <w:rsid w:val="00B965F4"/>
    <w:rsid w:val="00B9731D"/>
    <w:rsid w:val="00BA20BF"/>
    <w:rsid w:val="00BA4DA8"/>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912"/>
    <w:rsid w:val="00C01C63"/>
    <w:rsid w:val="00C03CA6"/>
    <w:rsid w:val="00C04183"/>
    <w:rsid w:val="00C120B3"/>
    <w:rsid w:val="00C20DFA"/>
    <w:rsid w:val="00C26594"/>
    <w:rsid w:val="00C27ECA"/>
    <w:rsid w:val="00C306D8"/>
    <w:rsid w:val="00C3106E"/>
    <w:rsid w:val="00C320EB"/>
    <w:rsid w:val="00C33476"/>
    <w:rsid w:val="00C412FF"/>
    <w:rsid w:val="00C42A29"/>
    <w:rsid w:val="00C459B3"/>
    <w:rsid w:val="00C46573"/>
    <w:rsid w:val="00C52E4A"/>
    <w:rsid w:val="00C546FB"/>
    <w:rsid w:val="00C56785"/>
    <w:rsid w:val="00C63552"/>
    <w:rsid w:val="00C67EC9"/>
    <w:rsid w:val="00C733C5"/>
    <w:rsid w:val="00C74326"/>
    <w:rsid w:val="00C80EF4"/>
    <w:rsid w:val="00C849BD"/>
    <w:rsid w:val="00C86AFB"/>
    <w:rsid w:val="00C92B71"/>
    <w:rsid w:val="00C93826"/>
    <w:rsid w:val="00C973F7"/>
    <w:rsid w:val="00C9775B"/>
    <w:rsid w:val="00C97A6E"/>
    <w:rsid w:val="00CA0BC0"/>
    <w:rsid w:val="00CA2199"/>
    <w:rsid w:val="00CA2A33"/>
    <w:rsid w:val="00CA6065"/>
    <w:rsid w:val="00CB0DB8"/>
    <w:rsid w:val="00CB1244"/>
    <w:rsid w:val="00CB17DC"/>
    <w:rsid w:val="00CB535D"/>
    <w:rsid w:val="00CC44D4"/>
    <w:rsid w:val="00CC7417"/>
    <w:rsid w:val="00CD2C18"/>
    <w:rsid w:val="00CE0636"/>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1D"/>
    <w:rsid w:val="00D62542"/>
    <w:rsid w:val="00D62B51"/>
    <w:rsid w:val="00D70C69"/>
    <w:rsid w:val="00D71C75"/>
    <w:rsid w:val="00D745C6"/>
    <w:rsid w:val="00D768A8"/>
    <w:rsid w:val="00D813F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6502"/>
    <w:rsid w:val="00DF79A8"/>
    <w:rsid w:val="00E00264"/>
    <w:rsid w:val="00E043B6"/>
    <w:rsid w:val="00E06167"/>
    <w:rsid w:val="00E1040D"/>
    <w:rsid w:val="00E122B7"/>
    <w:rsid w:val="00E15C5D"/>
    <w:rsid w:val="00E24469"/>
    <w:rsid w:val="00E33AA4"/>
    <w:rsid w:val="00E3493D"/>
    <w:rsid w:val="00E4041E"/>
    <w:rsid w:val="00E43C5D"/>
    <w:rsid w:val="00E45BE0"/>
    <w:rsid w:val="00E4749B"/>
    <w:rsid w:val="00E475A3"/>
    <w:rsid w:val="00E5404D"/>
    <w:rsid w:val="00E61AF1"/>
    <w:rsid w:val="00E61E06"/>
    <w:rsid w:val="00E630A8"/>
    <w:rsid w:val="00E63466"/>
    <w:rsid w:val="00E72D7D"/>
    <w:rsid w:val="00E73917"/>
    <w:rsid w:val="00E745F6"/>
    <w:rsid w:val="00E77F9F"/>
    <w:rsid w:val="00E971E7"/>
    <w:rsid w:val="00EA61C2"/>
    <w:rsid w:val="00EA6FA5"/>
    <w:rsid w:val="00EA72BC"/>
    <w:rsid w:val="00EB1981"/>
    <w:rsid w:val="00EC447A"/>
    <w:rsid w:val="00EC7E91"/>
    <w:rsid w:val="00ED1000"/>
    <w:rsid w:val="00ED116B"/>
    <w:rsid w:val="00ED4B53"/>
    <w:rsid w:val="00ED51FB"/>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5BD5"/>
    <w:rsid w:val="00F80F86"/>
    <w:rsid w:val="00F8158B"/>
    <w:rsid w:val="00F81617"/>
    <w:rsid w:val="00F8314F"/>
    <w:rsid w:val="00F834CE"/>
    <w:rsid w:val="00F879FC"/>
    <w:rsid w:val="00F941B9"/>
    <w:rsid w:val="00FA1ABA"/>
    <w:rsid w:val="00FA5F7B"/>
    <w:rsid w:val="00FB1F1C"/>
    <w:rsid w:val="00FB3E73"/>
    <w:rsid w:val="00FB4822"/>
    <w:rsid w:val="00FB4938"/>
    <w:rsid w:val="00FB4AA5"/>
    <w:rsid w:val="00FC175B"/>
    <w:rsid w:val="00FC43DB"/>
    <w:rsid w:val="00FC7993"/>
    <w:rsid w:val="00FD0AFF"/>
    <w:rsid w:val="00FD1376"/>
    <w:rsid w:val="00FE338F"/>
    <w:rsid w:val="00FE365A"/>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301</Words>
  <Characters>1505</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court</cp:lastModifiedBy>
  <cp:revision>6</cp:revision>
  <cp:lastPrinted>2013-06-09T08:20:00Z</cp:lastPrinted>
  <dcterms:created xsi:type="dcterms:W3CDTF">2016-11-03T09:20:00Z</dcterms:created>
  <dcterms:modified xsi:type="dcterms:W3CDTF">2016-11-06T06:54:00Z</dcterms:modified>
</cp:coreProperties>
</file>